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79" w:rsidRPr="006F5F79" w:rsidRDefault="006F5F79" w:rsidP="006F5F79">
      <w:pPr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r w:rsidRPr="006F5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 INTOSAI Working Group on Key National Indicators</w:t>
      </w:r>
    </w:p>
    <w:p w:rsidR="006F5F79" w:rsidRPr="006F5F79" w:rsidRDefault="006F5F79" w:rsidP="006F5F79">
      <w:pPr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F5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Terms of Reference</w:t>
      </w:r>
    </w:p>
    <w:p w:rsidR="006F5F79" w:rsidRPr="006F5F79" w:rsidRDefault="006F5F79" w:rsidP="006F5F79">
      <w:pPr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F5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First Meeting </w:t>
      </w:r>
      <w:r w:rsidRPr="006F5F7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Moscow, May 20-21, 2008</w:t>
      </w:r>
    </w:p>
    <w:bookmarkEnd w:id="0"/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Mission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Support the coordinated efforts of the SAIs and INTOSAI in supporting development and use of KNI in economic, social and environmental fields at the national and supranational levels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Strategic</w:t>
      </w:r>
      <w:proofErr w:type="spellEnd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goals</w:t>
      </w:r>
      <w:proofErr w:type="spellEnd"/>
    </w:p>
    <w:p w:rsidR="006F5F79" w:rsidRPr="006F5F79" w:rsidRDefault="006F5F79" w:rsidP="006F5F79">
      <w:pPr>
        <w:numPr>
          <w:ilvl w:val="0"/>
          <w:numId w:val="1"/>
        </w:numPr>
        <w:spacing w:after="225" w:line="240" w:lineRule="auto"/>
        <w:ind w:left="42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 w:rsidRPr="006F5F79"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Support the role of SAIs in assessing the efficiency and effectiveness of government activities on the basis of KNI </w:t>
      </w:r>
    </w:p>
    <w:p w:rsidR="006F5F79" w:rsidRPr="006F5F79" w:rsidRDefault="006F5F79" w:rsidP="006F5F79">
      <w:pPr>
        <w:numPr>
          <w:ilvl w:val="0"/>
          <w:numId w:val="1"/>
        </w:numPr>
        <w:spacing w:after="225" w:line="240" w:lineRule="auto"/>
        <w:ind w:left="42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 w:rsidRPr="006F5F79"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Support international role of INTOSAI in promoting development and use of Key National and Supranational Indicators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Goals</w:t>
      </w:r>
      <w:proofErr w:type="spellEnd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and</w:t>
      </w:r>
      <w:proofErr w:type="spellEnd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Activities</w:t>
      </w:r>
      <w:proofErr w:type="spellEnd"/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Goal</w:t>
      </w:r>
      <w:proofErr w:type="spellEnd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1</w:t>
      </w:r>
    </w:p>
    <w:p w:rsidR="006F5F79" w:rsidRPr="006F5F79" w:rsidRDefault="006F5F79" w:rsidP="006F5F79">
      <w:pPr>
        <w:numPr>
          <w:ilvl w:val="0"/>
          <w:numId w:val="2"/>
        </w:numPr>
        <w:spacing w:after="225" w:line="240" w:lineRule="auto"/>
        <w:ind w:left="42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 w:rsidRPr="006F5F79"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Promote a role of SAIs in shaping of common approaches to development and use of Key National and Supranational Indicators of social progress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Activities: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1.1 Establish a permanent system for the exchange of experience, on the basis of modern IT-techniques and traditional forums, including development and maintenance of a dedicated website;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1.2 Update and refine the Glossary of INTOSAI as referring to Key National Indicators;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1.3 Design and facilitate public access to knowledge base on the methodology and best practices of developing, using and auditing of Key National Indicators in INTOSAI member-countries;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1.4 Develop draft guidance and standards of SAIs involvement in Key National Indicator efforts, and - in conjunction with INTOSAI Development Initiative - related educational activities for SAI staff to share knowledge and enhance skills and abilities;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1.5 Prepare a brief review of the literature and international experience in development and use of Key National Indicators.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Goal</w:t>
      </w:r>
      <w:proofErr w:type="spellEnd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2</w:t>
      </w:r>
    </w:p>
    <w:p w:rsidR="006F5F79" w:rsidRPr="006F5F79" w:rsidRDefault="006F5F79" w:rsidP="006F5F79">
      <w:pPr>
        <w:numPr>
          <w:ilvl w:val="0"/>
          <w:numId w:val="3"/>
        </w:numPr>
        <w:spacing w:after="225" w:line="240" w:lineRule="auto"/>
        <w:ind w:left="42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 w:rsidRPr="006F5F79"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Ensure a mutually beneficial exchange of information and skills between the members of INTOSAI and international organizations involved in developing and using Key National Indicators.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Activities: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2.1 Facilitate development of modern forms of interaction between SAIs and the international organizations involved in the development of Key National Indicators;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2.2 Prepare "White Paper" on planning, implementing and maintaining of Key National Indicators systems.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Goal</w:t>
      </w:r>
      <w:proofErr w:type="spellEnd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3</w:t>
      </w:r>
    </w:p>
    <w:p w:rsidR="006F5F79" w:rsidRPr="006F5F79" w:rsidRDefault="006F5F79" w:rsidP="006F5F79">
      <w:pPr>
        <w:numPr>
          <w:ilvl w:val="0"/>
          <w:numId w:val="4"/>
        </w:numPr>
        <w:spacing w:after="225" w:line="240" w:lineRule="auto"/>
        <w:ind w:left="42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 w:rsidRPr="006F5F79"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t>Encourage pilot projects for implementation and monitoring of Key National Indicator systems operability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Activities: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3.1 Prepare an action plan on creation and support of pilot projects. Performance measurement and results dissemination;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3.2 Develop a knowledge base on Key National Indicators designed within the framework of regional cooperation;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Goal</w:t>
      </w:r>
      <w:proofErr w:type="spellEnd"/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 xml:space="preserve"> 4</w:t>
      </w:r>
    </w:p>
    <w:p w:rsidR="006F5F79" w:rsidRPr="006F5F79" w:rsidRDefault="006F5F79" w:rsidP="006F5F79">
      <w:pPr>
        <w:numPr>
          <w:ilvl w:val="0"/>
          <w:numId w:val="5"/>
        </w:numPr>
        <w:spacing w:after="225" w:line="240" w:lineRule="auto"/>
        <w:ind w:left="420"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</w:pPr>
      <w:r w:rsidRPr="006F5F79">
        <w:rPr>
          <w:rFonts w:ascii="inherit" w:eastAsia="Times New Roman" w:hAnsi="inherit" w:cs="Arial"/>
          <w:color w:val="666666"/>
          <w:sz w:val="20"/>
          <w:szCs w:val="20"/>
          <w:lang w:val="en-US" w:eastAsia="ru-RU"/>
        </w:rPr>
        <w:lastRenderedPageBreak/>
        <w:t>Promote the work of governments in countries with a lack of Key Indicators System towards development and use of Key Indicators, through publicity and counseling by INTOSAI member-countries and international organizations involved in development and use of Key Indicators</w:t>
      </w:r>
    </w:p>
    <w:p w:rsidR="006F5F79" w:rsidRPr="006F5F79" w:rsidRDefault="006F5F79" w:rsidP="006F5F7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PTSansBold" w:eastAsia="Times New Roman" w:hAnsi="PTSansBold" w:cs="Arial"/>
          <w:b/>
          <w:bCs/>
          <w:color w:val="666666"/>
          <w:sz w:val="20"/>
          <w:szCs w:val="20"/>
          <w:bdr w:val="none" w:sz="0" w:space="0" w:color="auto" w:frame="1"/>
          <w:lang w:val="en-US" w:eastAsia="ru-RU"/>
        </w:rPr>
        <w:t>Activities: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4.1 Promote involvement of SAIs of countries lack of Key Indicators System into the work. Counseling on use of KNI;</w:t>
      </w:r>
    </w:p>
    <w:p w:rsidR="006F5F79" w:rsidRPr="006F5F79" w:rsidRDefault="006F5F79" w:rsidP="006F5F79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6F5F79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4.2 Promoting information dissemination on the results of the Working Group on Key National Indicators activities for governments and public</w:t>
      </w:r>
    </w:p>
    <w:p w:rsidR="00EB48EC" w:rsidRPr="006F5F79" w:rsidRDefault="00EB48EC">
      <w:pPr>
        <w:rPr>
          <w:lang w:val="en-US"/>
        </w:rPr>
      </w:pPr>
    </w:p>
    <w:sectPr w:rsidR="00EB48EC" w:rsidRPr="006F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0A1"/>
    <w:multiLevelType w:val="multilevel"/>
    <w:tmpl w:val="22A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15A2A"/>
    <w:multiLevelType w:val="multilevel"/>
    <w:tmpl w:val="AE44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D1385"/>
    <w:multiLevelType w:val="multilevel"/>
    <w:tmpl w:val="1CF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A6D2D"/>
    <w:multiLevelType w:val="multilevel"/>
    <w:tmpl w:val="35E6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F6F90"/>
    <w:multiLevelType w:val="multilevel"/>
    <w:tmpl w:val="8BE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9"/>
    <w:rsid w:val="006F5F79"/>
    <w:rsid w:val="00E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5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F5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2018-04-11T12:58:00Z</dcterms:created>
  <dcterms:modified xsi:type="dcterms:W3CDTF">2018-04-11T12:58:00Z</dcterms:modified>
</cp:coreProperties>
</file>